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70" w:rsidRDefault="00BF0975">
      <w:pPr>
        <w:spacing w:before="81"/>
        <w:ind w:left="6486"/>
      </w:pPr>
      <w:r>
        <w:t>Załącznik</w:t>
      </w:r>
    </w:p>
    <w:p w:rsidR="00383E70" w:rsidRDefault="00BF0975">
      <w:pPr>
        <w:spacing w:before="1"/>
        <w:ind w:left="6486" w:right="309"/>
      </w:pPr>
      <w:r>
        <w:t>do zarządzenia Nr 90 Rektora UMK z dnia 16 kwietnia 2021 r.</w:t>
      </w:r>
    </w:p>
    <w:p w:rsidR="00383E70" w:rsidRDefault="00383E70">
      <w:pPr>
        <w:pStyle w:val="Tekstpodstawowy"/>
      </w:pPr>
      <w:bookmarkStart w:id="0" w:name="_GoBack"/>
      <w:bookmarkEnd w:id="0"/>
    </w:p>
    <w:p w:rsidR="00383E70" w:rsidRDefault="00383E70">
      <w:pPr>
        <w:pStyle w:val="Tekstpodstawowy"/>
        <w:spacing w:before="4"/>
      </w:pPr>
    </w:p>
    <w:p w:rsidR="00383E70" w:rsidRDefault="00BF0975">
      <w:pPr>
        <w:pStyle w:val="Nagwek1"/>
        <w:ind w:right="113"/>
        <w:jc w:val="center"/>
      </w:pPr>
      <w:r>
        <w:t>Oświadczenia</w:t>
      </w:r>
    </w:p>
    <w:p w:rsidR="00383E70" w:rsidRPr="00D31FC6" w:rsidRDefault="00BF0975" w:rsidP="00D31FC6">
      <w:pPr>
        <w:ind w:left="114" w:right="114"/>
        <w:jc w:val="center"/>
        <w:rPr>
          <w:b/>
          <w:sz w:val="24"/>
        </w:rPr>
      </w:pPr>
      <w:r>
        <w:rPr>
          <w:b/>
          <w:sz w:val="24"/>
        </w:rPr>
        <w:t>składane na okoliczność zastosowania przesłanki z art. 11 ust. 1 pkt 3 lub 11 ust. 5 pkt 1 ustawy</w:t>
      </w:r>
    </w:p>
    <w:p w:rsidR="00383E70" w:rsidRDefault="00BF0975">
      <w:pPr>
        <w:pStyle w:val="Akapitzlist"/>
        <w:numPr>
          <w:ilvl w:val="0"/>
          <w:numId w:val="2"/>
        </w:numPr>
        <w:tabs>
          <w:tab w:val="left" w:pos="540"/>
          <w:tab w:val="left" w:pos="541"/>
        </w:tabs>
        <w:spacing w:before="230"/>
        <w:ind w:hanging="429"/>
        <w:rPr>
          <w:b/>
          <w:sz w:val="24"/>
        </w:rPr>
      </w:pPr>
      <w:r>
        <w:rPr>
          <w:b/>
          <w:sz w:val="24"/>
        </w:rPr>
        <w:t>Uzasadnienie faktyczne – oświadczenie użytkownika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końcowego</w:t>
      </w:r>
    </w:p>
    <w:p w:rsidR="00383E70" w:rsidRDefault="00383E70">
      <w:pPr>
        <w:pStyle w:val="Tekstpodstawowy"/>
        <w:rPr>
          <w:b/>
          <w:sz w:val="26"/>
        </w:rPr>
      </w:pPr>
    </w:p>
    <w:p w:rsidR="00383E70" w:rsidRDefault="00383E70">
      <w:pPr>
        <w:pStyle w:val="Tekstpodstawowy"/>
        <w:spacing w:before="7"/>
        <w:rPr>
          <w:b/>
          <w:sz w:val="21"/>
        </w:rPr>
      </w:pPr>
    </w:p>
    <w:p w:rsidR="00383E70" w:rsidRDefault="00BF0975">
      <w:pPr>
        <w:pStyle w:val="Tekstpodstawowy"/>
        <w:ind w:left="112"/>
        <w:jc w:val="both"/>
        <w:rPr>
          <w:u w:val="single"/>
        </w:rPr>
      </w:pPr>
      <w:r>
        <w:t>Oświadczam niniejszy</w:t>
      </w:r>
      <w:r w:rsidR="00E315A0">
        <w:t>m, iż przedmiotem zamówienia na</w:t>
      </w:r>
      <w:r>
        <w:t xml:space="preserve"> </w:t>
      </w:r>
      <w:r w:rsidR="005F02B8">
        <w:rPr>
          <w:u w:val="single"/>
        </w:rPr>
        <w:t>następujące</w:t>
      </w:r>
      <w:r w:rsidR="00E315A0">
        <w:rPr>
          <w:u w:val="single"/>
        </w:rPr>
        <w:t xml:space="preserve"> materiał</w:t>
      </w:r>
      <w:r w:rsidR="005F02B8">
        <w:rPr>
          <w:u w:val="single"/>
        </w:rPr>
        <w:t>y nietrwałe</w:t>
      </w:r>
      <w:r w:rsidR="007B1AEC">
        <w:rPr>
          <w:u w:val="single"/>
        </w:rPr>
        <w:t>:</w:t>
      </w:r>
    </w:p>
    <w:p w:rsidR="007B1AEC" w:rsidRDefault="007B1AEC">
      <w:pPr>
        <w:pStyle w:val="Tekstpodstawowy"/>
        <w:ind w:left="112"/>
        <w:jc w:val="both"/>
        <w:rPr>
          <w:u w:val="single"/>
        </w:rPr>
      </w:pPr>
    </w:p>
    <w:p w:rsidR="007B1AEC" w:rsidRPr="0021339C" w:rsidRDefault="0021339C" w:rsidP="007B1AEC">
      <w:pPr>
        <w:pStyle w:val="Tekstpodstawowy"/>
        <w:ind w:left="720"/>
        <w:jc w:val="both"/>
        <w:rPr>
          <w:color w:val="FF0000"/>
        </w:rPr>
      </w:pPr>
      <w:r w:rsidRPr="0021339C">
        <w:rPr>
          <w:color w:val="FF0000"/>
        </w:rPr>
        <w:t>Tutaj proszę podać nazwę odczynnika / materiału nietrwałego</w:t>
      </w:r>
    </w:p>
    <w:p w:rsidR="0021339C" w:rsidRPr="0021339C" w:rsidRDefault="0021339C" w:rsidP="007B1AEC">
      <w:pPr>
        <w:pStyle w:val="Tekstpodstawowy"/>
        <w:ind w:left="720"/>
        <w:jc w:val="both"/>
      </w:pPr>
    </w:p>
    <w:p w:rsidR="00383E70" w:rsidRDefault="00BF0975">
      <w:pPr>
        <w:pStyle w:val="Tekstpodstawowy"/>
        <w:spacing w:before="4" w:line="235" w:lineRule="auto"/>
        <w:ind w:left="112" w:right="108"/>
        <w:jc w:val="both"/>
      </w:pPr>
      <w:r>
        <w:t xml:space="preserve">jest dostawa / </w:t>
      </w:r>
      <w:r w:rsidRPr="00BF0975">
        <w:rPr>
          <w:strike/>
        </w:rPr>
        <w:t>usługa</w:t>
      </w:r>
      <w:r>
        <w:rPr>
          <w:position w:val="9"/>
          <w:sz w:val="16"/>
        </w:rPr>
        <w:t xml:space="preserve">1 </w:t>
      </w:r>
      <w:r>
        <w:t>służąca wyłącznie do celów prac badawczych, eksperymentalnych, naukowych lub rozwojowych, która nie służy prowadzeniu przez zamawiającego produkcji masowej służącej osiągnięciu rentowności rynkowej lub pokryciu kosztów badań lub rozwoju.</w:t>
      </w:r>
    </w:p>
    <w:p w:rsidR="00BF0975" w:rsidRDefault="00BF0975">
      <w:pPr>
        <w:pStyle w:val="Tekstpodstawowy"/>
        <w:spacing w:before="4" w:line="235" w:lineRule="auto"/>
        <w:ind w:left="112" w:right="108"/>
        <w:jc w:val="both"/>
      </w:pPr>
    </w:p>
    <w:p w:rsidR="000273BC" w:rsidRDefault="00BF0975" w:rsidP="00BF0975">
      <w:pPr>
        <w:pStyle w:val="Tekstpodstawowy"/>
        <w:spacing w:line="279" w:lineRule="exact"/>
        <w:ind w:left="112"/>
        <w:jc w:val="both"/>
      </w:pPr>
      <w:r>
        <w:t xml:space="preserve">Ww. dostawa / </w:t>
      </w:r>
      <w:r w:rsidRPr="00BF0975">
        <w:rPr>
          <w:strike/>
        </w:rPr>
        <w:t>usługa</w:t>
      </w:r>
      <w:r>
        <w:rPr>
          <w:position w:val="9"/>
          <w:sz w:val="16"/>
        </w:rPr>
        <w:t xml:space="preserve">1 </w:t>
      </w:r>
      <w:r w:rsidR="00065245">
        <w:t>będzie służyć do</w:t>
      </w:r>
      <w:r w:rsidR="00A65F60">
        <w:t xml:space="preserve"> </w:t>
      </w:r>
      <w:r w:rsidR="0021339C">
        <w:t>…………….</w:t>
      </w:r>
      <w:r w:rsidR="0021339C" w:rsidRPr="0021339C">
        <w:rPr>
          <w:color w:val="FF0000"/>
        </w:rPr>
        <w:t>proszę określić do czego będzie/dla jakiego projektu</w:t>
      </w:r>
    </w:p>
    <w:p w:rsidR="00E20BDA" w:rsidRDefault="00E20BDA" w:rsidP="00BF0975">
      <w:pPr>
        <w:pStyle w:val="Tekstpodstawowy"/>
        <w:spacing w:line="279" w:lineRule="exact"/>
        <w:ind w:left="112"/>
        <w:jc w:val="both"/>
      </w:pPr>
    </w:p>
    <w:p w:rsidR="00E20BDA" w:rsidRDefault="00E20BDA" w:rsidP="00BF0975">
      <w:pPr>
        <w:pStyle w:val="Tekstpodstawowy"/>
        <w:spacing w:line="279" w:lineRule="exact"/>
        <w:ind w:left="112"/>
        <w:jc w:val="both"/>
      </w:pPr>
    </w:p>
    <w:p w:rsidR="00BF0975" w:rsidRDefault="00BF0975">
      <w:pPr>
        <w:pStyle w:val="Tekstpodstawowy"/>
        <w:spacing w:before="9" w:line="230" w:lineRule="auto"/>
        <w:ind w:left="112" w:right="108"/>
        <w:jc w:val="both"/>
      </w:pPr>
      <w:r>
        <w:t xml:space="preserve">Ww. dostawa / </w:t>
      </w:r>
      <w:r w:rsidRPr="00BF0975">
        <w:rPr>
          <w:strike/>
        </w:rPr>
        <w:t>usługa</w:t>
      </w:r>
      <w:r>
        <w:rPr>
          <w:position w:val="9"/>
          <w:sz w:val="16"/>
        </w:rPr>
        <w:t xml:space="preserve">1 </w:t>
      </w:r>
      <w:r w:rsidRPr="00BF0975">
        <w:rPr>
          <w:strike/>
        </w:rPr>
        <w:t>mogła być zaplanowana  wcześniej</w:t>
      </w:r>
      <w:r>
        <w:t xml:space="preserve"> / nie mogła być  zaplanowana  wcześniej</w:t>
      </w:r>
      <w:r>
        <w:rPr>
          <w:position w:val="9"/>
          <w:sz w:val="16"/>
        </w:rPr>
        <w:t xml:space="preserve">1 </w:t>
      </w:r>
      <w:r w:rsidRPr="00BF0975">
        <w:rPr>
          <w:b/>
        </w:rPr>
        <w:t xml:space="preserve">z uwagi na </w:t>
      </w:r>
      <w:r w:rsidR="0021339C">
        <w:rPr>
          <w:b/>
        </w:rPr>
        <w:t>……………………</w:t>
      </w:r>
    </w:p>
    <w:p w:rsidR="00BF0975" w:rsidRDefault="00BF0975">
      <w:pPr>
        <w:pStyle w:val="Tekstpodstawowy"/>
        <w:spacing w:before="9" w:line="230" w:lineRule="auto"/>
        <w:ind w:left="112" w:right="108"/>
        <w:jc w:val="both"/>
      </w:pPr>
    </w:p>
    <w:p w:rsidR="00383E70" w:rsidRDefault="00BF0975">
      <w:pPr>
        <w:pStyle w:val="Tekstpodstawowy"/>
        <w:spacing w:before="9" w:line="230" w:lineRule="auto"/>
        <w:ind w:left="112" w:right="108"/>
        <w:jc w:val="both"/>
      </w:pPr>
      <w:r>
        <w:t xml:space="preserve">Oświadczam, że powyższej informacji </w:t>
      </w:r>
      <w:r w:rsidRPr="0021339C">
        <w:t>udzieliłam/</w:t>
      </w:r>
      <w:r>
        <w:t>udzieliłem</w:t>
      </w:r>
      <w:r>
        <w:rPr>
          <w:position w:val="9"/>
          <w:sz w:val="16"/>
        </w:rPr>
        <w:t xml:space="preserve">1 </w:t>
      </w:r>
      <w:r>
        <w:t xml:space="preserve">zgodnie z prawdą i jestem </w:t>
      </w:r>
      <w:r w:rsidRPr="0021339C">
        <w:t>świadoma</w:t>
      </w:r>
      <w:r>
        <w:t>/świadomy</w:t>
      </w:r>
      <w:r>
        <w:rPr>
          <w:position w:val="9"/>
          <w:sz w:val="16"/>
        </w:rPr>
        <w:t xml:space="preserve">1 </w:t>
      </w:r>
      <w:r>
        <w:t>odpowiedzialności karnej z art. 271 Kodeksu karnego za oświadczenie nieprawdy</w:t>
      </w:r>
      <w:r>
        <w:rPr>
          <w:position w:val="9"/>
          <w:sz w:val="16"/>
        </w:rPr>
        <w:t>2</w:t>
      </w:r>
      <w:r>
        <w:t>.</w:t>
      </w:r>
    </w:p>
    <w:p w:rsidR="00383E70" w:rsidRDefault="00383E70">
      <w:pPr>
        <w:pStyle w:val="Tekstpodstawowy"/>
        <w:spacing w:before="8"/>
        <w:rPr>
          <w:sz w:val="39"/>
        </w:rPr>
      </w:pPr>
    </w:p>
    <w:p w:rsidR="0021339C" w:rsidRDefault="0021339C">
      <w:pPr>
        <w:pStyle w:val="Tekstpodstawowy"/>
        <w:spacing w:before="8"/>
        <w:rPr>
          <w:sz w:val="39"/>
        </w:rPr>
      </w:pPr>
    </w:p>
    <w:p w:rsidR="0021339C" w:rsidRDefault="0021339C">
      <w:pPr>
        <w:pStyle w:val="Tekstpodstawowy"/>
        <w:spacing w:before="8"/>
        <w:rPr>
          <w:sz w:val="39"/>
        </w:rPr>
      </w:pPr>
    </w:p>
    <w:p w:rsidR="00383E70" w:rsidRPr="0021339C" w:rsidRDefault="00BF0975" w:rsidP="0021339C">
      <w:pPr>
        <w:pStyle w:val="Tekstpodstawowy"/>
        <w:ind w:left="173" w:right="5964" w:firstLine="60"/>
      </w:pPr>
      <w:r>
        <w:t>………………………………………. (data i podpis użytkownika końcowego)</w:t>
      </w:r>
    </w:p>
    <w:p w:rsidR="00383E70" w:rsidRDefault="00383E70">
      <w:pPr>
        <w:pStyle w:val="Tekstpodstawowy"/>
        <w:spacing w:before="5"/>
        <w:rPr>
          <w:sz w:val="22"/>
        </w:rPr>
      </w:pPr>
    </w:p>
    <w:p w:rsidR="00383E70" w:rsidRDefault="00BF0975">
      <w:pPr>
        <w:pStyle w:val="Nagwek1"/>
        <w:numPr>
          <w:ilvl w:val="0"/>
          <w:numId w:val="2"/>
        </w:numPr>
        <w:tabs>
          <w:tab w:val="left" w:pos="540"/>
          <w:tab w:val="left" w:pos="541"/>
        </w:tabs>
        <w:ind w:right="653"/>
      </w:pPr>
      <w:r>
        <w:t>Uzasadnienie prawne – oświadczenie kierownika jednostki prowadzącej postępowanie (jednostki realizującej)</w:t>
      </w:r>
    </w:p>
    <w:p w:rsidR="00383E70" w:rsidRDefault="00383E70">
      <w:pPr>
        <w:pStyle w:val="Tekstpodstawowy"/>
        <w:spacing w:before="7"/>
        <w:rPr>
          <w:b/>
          <w:sz w:val="23"/>
        </w:rPr>
      </w:pPr>
    </w:p>
    <w:p w:rsidR="00D31FC6" w:rsidRDefault="00D31FC6" w:rsidP="00D31FC6">
      <w:pPr>
        <w:pStyle w:val="Tekstpodstawowy"/>
        <w:ind w:left="112"/>
      </w:pPr>
      <w:r>
        <w:t xml:space="preserve">Wartość netto zamówienia wynosi </w:t>
      </w:r>
      <w:r w:rsidR="0021339C">
        <w:rPr>
          <w:b/>
        </w:rPr>
        <w:t xml:space="preserve">………….. </w:t>
      </w:r>
      <w:r w:rsidRPr="007D325D">
        <w:rPr>
          <w:b/>
        </w:rPr>
        <w:t>PLN</w:t>
      </w:r>
      <w:r>
        <w:rPr>
          <w:b/>
        </w:rPr>
        <w:t xml:space="preserve"> </w:t>
      </w:r>
      <w:r>
        <w:t>czyli jest mniejsza niż kwota określona w przepisach wydanych na podstawie art.</w:t>
      </w:r>
      <w:r w:rsidR="0021339C">
        <w:t xml:space="preserve"> </w:t>
      </w:r>
      <w:r>
        <w:t>3 ust 2. PZP.</w:t>
      </w:r>
    </w:p>
    <w:p w:rsidR="00D31FC6" w:rsidRDefault="00D31FC6" w:rsidP="00D31FC6">
      <w:pPr>
        <w:pStyle w:val="Tekstpodstawowy"/>
        <w:ind w:left="142"/>
      </w:pPr>
      <w:r>
        <w:t>Ze względu na przeznaczenie przedmiotu zamówienia (</w:t>
      </w:r>
      <w:proofErr w:type="spellStart"/>
      <w:r>
        <w:t>zob</w:t>
      </w:r>
      <w:proofErr w:type="spellEnd"/>
      <w:r>
        <w:t xml:space="preserve"> wyżej – pkt 1 . Uzasadnienie faktyczne) możliwe jest zastosowanie art. 11 ust 5. pkt 1 ustawy i § 19 ust. 3 pkt 9 Regulaminu Zamówień Publicznych UMK (Zarządzenie nr 90 Rektora UMK z dnia 16 kwietnia 2021 r.)</w:t>
      </w:r>
    </w:p>
    <w:p w:rsidR="00383E70" w:rsidRDefault="00383E70">
      <w:pPr>
        <w:pStyle w:val="Tekstpodstawowy"/>
        <w:ind w:left="112"/>
      </w:pPr>
    </w:p>
    <w:p w:rsidR="00383E70" w:rsidRDefault="00383E70">
      <w:pPr>
        <w:pStyle w:val="Tekstpodstawowy"/>
      </w:pPr>
    </w:p>
    <w:p w:rsidR="0021339C" w:rsidRDefault="0021339C">
      <w:pPr>
        <w:pStyle w:val="Tekstpodstawowy"/>
      </w:pPr>
    </w:p>
    <w:p w:rsidR="00383E70" w:rsidRDefault="00BF0975">
      <w:pPr>
        <w:pStyle w:val="Tekstpodstawowy"/>
        <w:ind w:left="353" w:right="6097" w:hanging="120"/>
      </w:pPr>
      <w:r>
        <w:t>………………………………………. (data i podpis kierownika jednostki)</w:t>
      </w:r>
    </w:p>
    <w:p w:rsidR="0021339C" w:rsidRDefault="0021339C">
      <w:pPr>
        <w:pStyle w:val="Tekstpodstawowy"/>
        <w:rPr>
          <w:sz w:val="20"/>
        </w:rPr>
      </w:pPr>
    </w:p>
    <w:p w:rsidR="00383E70" w:rsidRDefault="00BF0975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0"/>
                            <a:gd name="T2" fmla="+- 0 3533 113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D4134C" id="Freeform 2" o:spid="_x0000_s1026" style="position:absolute;margin-left:56.65pt;margin-top:11.4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hDAAMAAKQGAAAOAAAAZHJzL2Uyb0RvYy54bWysVW1v2jAQ/j5p/8Hyx000LwRaUEM1EZgm&#10;dVulsh9gYodES2zPNoRu2n/f2U5ooKo0TcuHYOfOzz33nO+4vTs2NTowpSvBUxxdhRgxngta8V2K&#10;v23WoxuMtCGcklpwluInpvHd4u2b21bOWSxKUVOmEIBwPW9liktj5DwIdF6yhugrIRkHYyFUQwxs&#10;1S6girSA3tRBHIbToBWKSiVypjV8zbwRLxx+UbDcfC0KzQyqUwzcjHsr997ad7C4JfOdIrKs8o4G&#10;+QcWDak4BD1BZcQQtFfVC6imypXQojBXuWgCURRVzlwOkE0UXmTzWBLJXC4gjpYnmfT/g82/HB4U&#10;qijUDiNOGijRWjFmBUexVaeVeg5Oj/JB2fy0vBf5dw2G4MxiNxp80Lb9LCigkL0RTpFjoRp7EnJF&#10;Ryf800l4djQoh4/RJE7CEOqTgy2Kr11dAjLvz+Z7bT4y4XDI4V4bXzYKKyc67ahvAKJoaqjg+xEK&#10;URSNx+7VlfnkBrl6t3cB2oSoRTb8pVPcOzms8eQVrHHvZrHiARbw3/UMSdmTzo+8Yw0rRGybhE4n&#10;KbTVZwPceoEAAZxshq/4QuxLX3+mC6Hg/l/efIUR3Pytz1YSY5nZEHaJ2hQ7KeyHRhzYRjiTuagc&#10;BHm21nzo5Y4PWXkznLAB4Nr4hQtquQ4qy8W6qmtX2ppbKrNpGDlttKgrao2WjVa77bJW6EBsT7vH&#10;JgNgZ25SaZMRXXo/Z/I5K7Hn1EUpGaGrbm1IVfs1ANVOdLidnTb2nrpu/jULZ6ub1U0ySuLpapSE&#10;WTb6sF4mo+k6up5k42y5zKLflnOUzMuKUsYt7X6yRMnfdW434/xMOM2Ws/TOVFi756UKwTkNJxLk&#10;0v/6IvSt63t9K+gTtLESflTCaIdFKdRPjFoYkynWP/ZEMYzqTxzm0CxKEjtX3SaZXMewUUPLdmgh&#10;PAeoFBsMN98ul8bP4r1U1a6ESL7eXHyA8VFUts/dnPGsug2MQpdBN7btrB3undfzn8viDwAAAP//&#10;AwBQSwMEFAAGAAgAAAAhAOavP4/bAAAACQEAAA8AAABkcnMvZG93bnJldi54bWxMj8FOwzAQRO9I&#10;/IO1SFwQtZuoCIU4FUTiDqWlHJ14G0fE6yh22/D3bE9wnNmn2ZlyPftBnHCKfSANy4UCgdQG21On&#10;Yfvxev8IIiZD1gyBUMMPRlhX11elKWw40zueNqkTHEKxMBpcSmMhZWwdehMXYUTi2yFM3iSWUyft&#10;ZM4c7geZKfUgvemJPzgzYu2w/d4cvYb94e1r19x5tf9cpd1L42q1DbXWtzfz8xOIhHP6g+FSn6tD&#10;xZ2acCQbxcB6meeMasgynsBAvroYDRu5AlmV8v+C6hcAAP//AwBQSwECLQAUAAYACAAAACEAtoM4&#10;kv4AAADhAQAAEwAAAAAAAAAAAAAAAAAAAAAAW0NvbnRlbnRfVHlwZXNdLnhtbFBLAQItABQABgAI&#10;AAAAIQA4/SH/1gAAAJQBAAALAAAAAAAAAAAAAAAAAC8BAABfcmVscy8ucmVsc1BLAQItABQABgAI&#10;AAAAIQCI3ohDAAMAAKQGAAAOAAAAAAAAAAAAAAAAAC4CAABkcnMvZTJvRG9jLnhtbFBLAQItABQA&#10;BgAIAAAAIQDmrz+P2wAAAAkBAAAPAAAAAAAAAAAAAAAAAFoFAABkcnMvZG93bnJldi54bWxQSwUG&#10;AAAAAAQABADzAAAAYgYAAAAA&#10;" path="m,l2400,e" filled="f" strokeweight=".26669mm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83E70" w:rsidRDefault="00BF0975">
      <w:pPr>
        <w:pStyle w:val="Akapitzlist"/>
        <w:numPr>
          <w:ilvl w:val="0"/>
          <w:numId w:val="1"/>
        </w:numPr>
        <w:tabs>
          <w:tab w:val="left" w:pos="255"/>
        </w:tabs>
        <w:spacing w:line="234" w:lineRule="exact"/>
        <w:jc w:val="both"/>
      </w:pPr>
      <w:r>
        <w:rPr>
          <w:sz w:val="24"/>
        </w:rPr>
        <w:t xml:space="preserve">– </w:t>
      </w:r>
      <w:r>
        <w:t>niepotrzebne usunąć albo</w:t>
      </w:r>
      <w:r>
        <w:rPr>
          <w:spacing w:val="-1"/>
        </w:rPr>
        <w:t xml:space="preserve"> </w:t>
      </w:r>
      <w:r>
        <w:t>skreślić.</w:t>
      </w:r>
    </w:p>
    <w:p w:rsidR="00383E70" w:rsidRDefault="00BF0975">
      <w:pPr>
        <w:pStyle w:val="Akapitzlist"/>
        <w:numPr>
          <w:ilvl w:val="0"/>
          <w:numId w:val="1"/>
        </w:numPr>
        <w:tabs>
          <w:tab w:val="left" w:pos="291"/>
        </w:tabs>
        <w:ind w:left="112" w:right="105" w:firstLine="0"/>
        <w:jc w:val="both"/>
      </w:pPr>
      <w:r>
        <w:rPr>
          <w:sz w:val="24"/>
        </w:rPr>
        <w:t xml:space="preserve">– </w:t>
      </w:r>
      <w:r>
        <w:rPr>
          <w:spacing w:val="-3"/>
        </w:rPr>
        <w:t xml:space="preserve">art. </w:t>
      </w:r>
      <w:r>
        <w:t xml:space="preserve">271 § 1. </w:t>
      </w:r>
      <w:r>
        <w:rPr>
          <w:spacing w:val="-3"/>
        </w:rPr>
        <w:t xml:space="preserve">Funkcjonariusz publiczny </w:t>
      </w:r>
      <w:r>
        <w:t xml:space="preserve">lub inna </w:t>
      </w:r>
      <w:r>
        <w:rPr>
          <w:spacing w:val="-3"/>
        </w:rPr>
        <w:t xml:space="preserve">osoba uprawniona </w:t>
      </w:r>
      <w:r>
        <w:t xml:space="preserve">do </w:t>
      </w:r>
      <w:r>
        <w:rPr>
          <w:spacing w:val="-3"/>
        </w:rPr>
        <w:t xml:space="preserve">wystawienia </w:t>
      </w:r>
      <w:r>
        <w:rPr>
          <w:spacing w:val="-4"/>
        </w:rPr>
        <w:t xml:space="preserve">dokumentu, </w:t>
      </w:r>
      <w:r>
        <w:rPr>
          <w:spacing w:val="-3"/>
        </w:rPr>
        <w:t xml:space="preserve">która poświadcza </w:t>
      </w:r>
      <w:r>
        <w:t xml:space="preserve">w nim </w:t>
      </w:r>
      <w:r>
        <w:rPr>
          <w:spacing w:val="-3"/>
        </w:rPr>
        <w:t xml:space="preserve">nieprawdę </w:t>
      </w:r>
      <w:r>
        <w:t xml:space="preserve">co do </w:t>
      </w:r>
      <w:r>
        <w:rPr>
          <w:spacing w:val="-3"/>
        </w:rPr>
        <w:t xml:space="preserve">okoliczności mającej znaczenie prawne, podlega karze pozbawienia  wolności </w:t>
      </w:r>
      <w:r>
        <w:t xml:space="preserve">od 3 </w:t>
      </w:r>
      <w:r>
        <w:rPr>
          <w:spacing w:val="-3"/>
        </w:rPr>
        <w:t xml:space="preserve">miesięcy </w:t>
      </w:r>
      <w:r>
        <w:t>do lat</w:t>
      </w:r>
      <w:r>
        <w:rPr>
          <w:spacing w:val="-25"/>
        </w:rPr>
        <w:t xml:space="preserve"> </w:t>
      </w:r>
      <w:r>
        <w:t>5.</w:t>
      </w:r>
    </w:p>
    <w:sectPr w:rsidR="00383E70">
      <w:type w:val="continuous"/>
      <w:pgSz w:w="11910" w:h="16840"/>
      <w:pgMar w:top="114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7691"/>
    <w:multiLevelType w:val="hybridMultilevel"/>
    <w:tmpl w:val="07CC7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B59"/>
    <w:multiLevelType w:val="hybridMultilevel"/>
    <w:tmpl w:val="AA6A2CE4"/>
    <w:lvl w:ilvl="0" w:tplc="94FE5A76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 w:tplc="E8F6B8B4">
      <w:numFmt w:val="bullet"/>
      <w:lvlText w:val="•"/>
      <w:lvlJc w:val="left"/>
      <w:pPr>
        <w:ind w:left="1486" w:hanging="428"/>
      </w:pPr>
      <w:rPr>
        <w:rFonts w:hint="default"/>
        <w:lang w:val="pl-PL" w:eastAsia="pl-PL" w:bidi="pl-PL"/>
      </w:rPr>
    </w:lvl>
    <w:lvl w:ilvl="2" w:tplc="4FF6DFBE">
      <w:numFmt w:val="bullet"/>
      <w:lvlText w:val="•"/>
      <w:lvlJc w:val="left"/>
      <w:pPr>
        <w:ind w:left="2433" w:hanging="428"/>
      </w:pPr>
      <w:rPr>
        <w:rFonts w:hint="default"/>
        <w:lang w:val="pl-PL" w:eastAsia="pl-PL" w:bidi="pl-PL"/>
      </w:rPr>
    </w:lvl>
    <w:lvl w:ilvl="3" w:tplc="0F14F910">
      <w:numFmt w:val="bullet"/>
      <w:lvlText w:val="•"/>
      <w:lvlJc w:val="left"/>
      <w:pPr>
        <w:ind w:left="3379" w:hanging="428"/>
      </w:pPr>
      <w:rPr>
        <w:rFonts w:hint="default"/>
        <w:lang w:val="pl-PL" w:eastAsia="pl-PL" w:bidi="pl-PL"/>
      </w:rPr>
    </w:lvl>
    <w:lvl w:ilvl="4" w:tplc="69901A9C">
      <w:numFmt w:val="bullet"/>
      <w:lvlText w:val="•"/>
      <w:lvlJc w:val="left"/>
      <w:pPr>
        <w:ind w:left="4326" w:hanging="428"/>
      </w:pPr>
      <w:rPr>
        <w:rFonts w:hint="default"/>
        <w:lang w:val="pl-PL" w:eastAsia="pl-PL" w:bidi="pl-PL"/>
      </w:rPr>
    </w:lvl>
    <w:lvl w:ilvl="5" w:tplc="14126C5C">
      <w:numFmt w:val="bullet"/>
      <w:lvlText w:val="•"/>
      <w:lvlJc w:val="left"/>
      <w:pPr>
        <w:ind w:left="5273" w:hanging="428"/>
      </w:pPr>
      <w:rPr>
        <w:rFonts w:hint="default"/>
        <w:lang w:val="pl-PL" w:eastAsia="pl-PL" w:bidi="pl-PL"/>
      </w:rPr>
    </w:lvl>
    <w:lvl w:ilvl="6" w:tplc="630C3374">
      <w:numFmt w:val="bullet"/>
      <w:lvlText w:val="•"/>
      <w:lvlJc w:val="left"/>
      <w:pPr>
        <w:ind w:left="6219" w:hanging="428"/>
      </w:pPr>
      <w:rPr>
        <w:rFonts w:hint="default"/>
        <w:lang w:val="pl-PL" w:eastAsia="pl-PL" w:bidi="pl-PL"/>
      </w:rPr>
    </w:lvl>
    <w:lvl w:ilvl="7" w:tplc="3BDA95CC">
      <w:numFmt w:val="bullet"/>
      <w:lvlText w:val="•"/>
      <w:lvlJc w:val="left"/>
      <w:pPr>
        <w:ind w:left="7166" w:hanging="428"/>
      </w:pPr>
      <w:rPr>
        <w:rFonts w:hint="default"/>
        <w:lang w:val="pl-PL" w:eastAsia="pl-PL" w:bidi="pl-PL"/>
      </w:rPr>
    </w:lvl>
    <w:lvl w:ilvl="8" w:tplc="3C06387E">
      <w:numFmt w:val="bullet"/>
      <w:lvlText w:val="•"/>
      <w:lvlJc w:val="left"/>
      <w:pPr>
        <w:ind w:left="811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26542A01"/>
    <w:multiLevelType w:val="hybridMultilevel"/>
    <w:tmpl w:val="87E86EFA"/>
    <w:lvl w:ilvl="0" w:tplc="1F704FC4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544240A"/>
    <w:multiLevelType w:val="hybridMultilevel"/>
    <w:tmpl w:val="A8EC18E4"/>
    <w:lvl w:ilvl="0" w:tplc="283259FC">
      <w:start w:val="1"/>
      <w:numFmt w:val="decimal"/>
      <w:lvlText w:val="%1"/>
      <w:lvlJc w:val="left"/>
      <w:pPr>
        <w:ind w:left="254" w:hanging="143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pl-PL" w:eastAsia="pl-PL" w:bidi="pl-PL"/>
      </w:rPr>
    </w:lvl>
    <w:lvl w:ilvl="1" w:tplc="7CA2C3CE">
      <w:numFmt w:val="bullet"/>
      <w:lvlText w:val="•"/>
      <w:lvlJc w:val="left"/>
      <w:pPr>
        <w:ind w:left="1234" w:hanging="143"/>
      </w:pPr>
      <w:rPr>
        <w:rFonts w:hint="default"/>
        <w:lang w:val="pl-PL" w:eastAsia="pl-PL" w:bidi="pl-PL"/>
      </w:rPr>
    </w:lvl>
    <w:lvl w:ilvl="2" w:tplc="3ED4A3AC">
      <w:numFmt w:val="bullet"/>
      <w:lvlText w:val="•"/>
      <w:lvlJc w:val="left"/>
      <w:pPr>
        <w:ind w:left="2209" w:hanging="143"/>
      </w:pPr>
      <w:rPr>
        <w:rFonts w:hint="default"/>
        <w:lang w:val="pl-PL" w:eastAsia="pl-PL" w:bidi="pl-PL"/>
      </w:rPr>
    </w:lvl>
    <w:lvl w:ilvl="3" w:tplc="6F0ECE20">
      <w:numFmt w:val="bullet"/>
      <w:lvlText w:val="•"/>
      <w:lvlJc w:val="left"/>
      <w:pPr>
        <w:ind w:left="3183" w:hanging="143"/>
      </w:pPr>
      <w:rPr>
        <w:rFonts w:hint="default"/>
        <w:lang w:val="pl-PL" w:eastAsia="pl-PL" w:bidi="pl-PL"/>
      </w:rPr>
    </w:lvl>
    <w:lvl w:ilvl="4" w:tplc="18CA48B4">
      <w:numFmt w:val="bullet"/>
      <w:lvlText w:val="•"/>
      <w:lvlJc w:val="left"/>
      <w:pPr>
        <w:ind w:left="4158" w:hanging="143"/>
      </w:pPr>
      <w:rPr>
        <w:rFonts w:hint="default"/>
        <w:lang w:val="pl-PL" w:eastAsia="pl-PL" w:bidi="pl-PL"/>
      </w:rPr>
    </w:lvl>
    <w:lvl w:ilvl="5" w:tplc="6E3C83E0">
      <w:numFmt w:val="bullet"/>
      <w:lvlText w:val="•"/>
      <w:lvlJc w:val="left"/>
      <w:pPr>
        <w:ind w:left="5133" w:hanging="143"/>
      </w:pPr>
      <w:rPr>
        <w:rFonts w:hint="default"/>
        <w:lang w:val="pl-PL" w:eastAsia="pl-PL" w:bidi="pl-PL"/>
      </w:rPr>
    </w:lvl>
    <w:lvl w:ilvl="6" w:tplc="BBCAABBC">
      <w:numFmt w:val="bullet"/>
      <w:lvlText w:val="•"/>
      <w:lvlJc w:val="left"/>
      <w:pPr>
        <w:ind w:left="6107" w:hanging="143"/>
      </w:pPr>
      <w:rPr>
        <w:rFonts w:hint="default"/>
        <w:lang w:val="pl-PL" w:eastAsia="pl-PL" w:bidi="pl-PL"/>
      </w:rPr>
    </w:lvl>
    <w:lvl w:ilvl="7" w:tplc="FCAABE6C">
      <w:numFmt w:val="bullet"/>
      <w:lvlText w:val="•"/>
      <w:lvlJc w:val="left"/>
      <w:pPr>
        <w:ind w:left="7082" w:hanging="143"/>
      </w:pPr>
      <w:rPr>
        <w:rFonts w:hint="default"/>
        <w:lang w:val="pl-PL" w:eastAsia="pl-PL" w:bidi="pl-PL"/>
      </w:rPr>
    </w:lvl>
    <w:lvl w:ilvl="8" w:tplc="D86419C6">
      <w:numFmt w:val="bullet"/>
      <w:lvlText w:val="•"/>
      <w:lvlJc w:val="left"/>
      <w:pPr>
        <w:ind w:left="8057" w:hanging="143"/>
      </w:pPr>
      <w:rPr>
        <w:rFonts w:hint="default"/>
        <w:lang w:val="pl-PL" w:eastAsia="pl-PL" w:bidi="pl-PL"/>
      </w:rPr>
    </w:lvl>
  </w:abstractNum>
  <w:abstractNum w:abstractNumId="4" w15:restartNumberingAfterBreak="0">
    <w:nsid w:val="63533818"/>
    <w:multiLevelType w:val="hybridMultilevel"/>
    <w:tmpl w:val="B5865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70"/>
    <w:rsid w:val="000273BC"/>
    <w:rsid w:val="00065245"/>
    <w:rsid w:val="001212DB"/>
    <w:rsid w:val="0021339C"/>
    <w:rsid w:val="00383E70"/>
    <w:rsid w:val="00460EC9"/>
    <w:rsid w:val="00495D10"/>
    <w:rsid w:val="005F02B8"/>
    <w:rsid w:val="00612D01"/>
    <w:rsid w:val="00623421"/>
    <w:rsid w:val="006407D6"/>
    <w:rsid w:val="007B1AEC"/>
    <w:rsid w:val="008A6ABC"/>
    <w:rsid w:val="00A65F60"/>
    <w:rsid w:val="00BF0975"/>
    <w:rsid w:val="00D31FC6"/>
    <w:rsid w:val="00E20BDA"/>
    <w:rsid w:val="00E315A0"/>
    <w:rsid w:val="00E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E957-7F92-42BA-8566-687F907C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0" w:hanging="4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212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2DB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Lisewski</dc:creator>
  <cp:keywords>zamówienia publiczne</cp:keywords>
  <cp:lastModifiedBy>Joanna Gzella</cp:lastModifiedBy>
  <cp:revision>4</cp:revision>
  <cp:lastPrinted>2021-07-16T11:27:00Z</cp:lastPrinted>
  <dcterms:created xsi:type="dcterms:W3CDTF">2021-07-16T13:14:00Z</dcterms:created>
  <dcterms:modified xsi:type="dcterms:W3CDTF">2022-08-02T12:13:00Z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2021-04-23T00:00:00Z</vt:filetime>
  </property>
</Properties>
</file>